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795" w:rsidRPr="00F21795" w:rsidRDefault="00F21795" w:rsidP="00F21795">
      <w:pPr>
        <w:shd w:val="clear" w:color="auto" w:fill="FFFFFF"/>
        <w:spacing w:after="0" w:line="240" w:lineRule="auto"/>
        <w:ind w:left="3117" w:firstLine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CÔNG TY TNHH CƠ KHÍ CHÍNH XÁC TÂN Á</w:t>
      </w:r>
    </w:p>
    <w:p w:rsidR="00F21795" w:rsidRPr="00F21795" w:rsidRDefault="00F21795" w:rsidP="00F21795">
      <w:pPr>
        <w:shd w:val="clear" w:color="auto" w:fill="FFFFFF"/>
        <w:spacing w:after="0" w:line="240" w:lineRule="auto"/>
        <w:ind w:left="3117" w:firstLine="2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b/>
          <w:bCs/>
          <w:color w:val="D99594"/>
          <w:sz w:val="18"/>
          <w:szCs w:val="18"/>
          <w:u w:val="single"/>
        </w:rPr>
        <w:t>NEW ASIA PRECISION ENGINEERING COMPANY LIMITED</w:t>
      </w:r>
    </w:p>
    <w:p w:rsidR="00F21795" w:rsidRPr="00F21795" w:rsidRDefault="00F21795" w:rsidP="00F21795">
      <w:pPr>
        <w:shd w:val="clear" w:color="auto" w:fill="FFFFFF"/>
        <w:spacing w:after="0" w:line="240" w:lineRule="auto"/>
        <w:ind w:left="3117" w:firstLine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222222"/>
          <w:sz w:val="20"/>
          <w:szCs w:val="20"/>
        </w:rPr>
        <w:t>Offcie: Số B5 Lô 6, Đường Số 2, KP. Thống Nhất 1, TX. Dĩ An, T. Bình Dương.</w:t>
      </w:r>
    </w:p>
    <w:p w:rsidR="00F21795" w:rsidRPr="00F21795" w:rsidRDefault="00F21795" w:rsidP="00F21795">
      <w:pPr>
        <w:shd w:val="clear" w:color="auto" w:fill="FFFFFF"/>
        <w:spacing w:after="0" w:line="240" w:lineRule="auto"/>
        <w:ind w:left="3117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222222"/>
          <w:sz w:val="20"/>
          <w:szCs w:val="20"/>
        </w:rPr>
        <w:t>Factory: 199 Lê Văn Chí, Khu Phố 1, P. Linh Trung, Q. Thủ Đức, TP. HCM.</w:t>
      </w:r>
    </w:p>
    <w:p w:rsidR="00F21795" w:rsidRPr="00F21795" w:rsidRDefault="00F21795" w:rsidP="00F21795">
      <w:pPr>
        <w:shd w:val="clear" w:color="auto" w:fill="FFFFFF"/>
        <w:spacing w:after="0" w:line="240" w:lineRule="auto"/>
        <w:ind w:left="2397" w:firstLine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222222"/>
          <w:sz w:val="20"/>
          <w:szCs w:val="20"/>
        </w:rPr>
        <w:t>ĐT: 08.37223005                          Email: </w:t>
      </w:r>
      <w:hyperlink r:id="rId5" w:tgtFrame="_blank" w:history="1">
        <w:r w:rsidRPr="00F21795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napec@napec.com.vn</w:t>
        </w:r>
      </w:hyperlink>
    </w:p>
    <w:p w:rsidR="00F21795" w:rsidRPr="00F21795" w:rsidRDefault="00F21795" w:rsidP="00F21795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8"/>
          <w:szCs w:val="48"/>
        </w:rPr>
      </w:pPr>
      <w:r w:rsidRPr="00F21795">
        <w:rPr>
          <w:rFonts w:ascii="Tahoma" w:eastAsia="Times New Roman" w:hAnsi="Tahoma" w:cs="Tahoma"/>
          <w:b/>
          <w:bCs/>
          <w:color w:val="222222"/>
          <w:kern w:val="36"/>
          <w:sz w:val="18"/>
          <w:szCs w:val="18"/>
        </w:rPr>
        <w:t> </w:t>
      </w:r>
    </w:p>
    <w:p w:rsidR="00F21795" w:rsidRPr="00F21795" w:rsidRDefault="00F21795" w:rsidP="00F21795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8"/>
          <w:szCs w:val="48"/>
        </w:rPr>
      </w:pPr>
      <w:r w:rsidRPr="00F21795">
        <w:rPr>
          <w:rFonts w:ascii="Tahoma" w:eastAsia="Times New Roman" w:hAnsi="Tahoma" w:cs="Tahoma"/>
          <w:b/>
          <w:bCs/>
          <w:color w:val="222222"/>
          <w:kern w:val="36"/>
          <w:sz w:val="48"/>
          <w:szCs w:val="48"/>
        </w:rPr>
        <w:t>THÔNG TIN TUYỂN DỤNG</w:t>
      </w:r>
    </w:p>
    <w:p w:rsidR="00F21795" w:rsidRPr="00F21795" w:rsidRDefault="00F21795" w:rsidP="00F217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b/>
          <w:bCs/>
          <w:color w:val="FF0000"/>
          <w:sz w:val="2"/>
          <w:szCs w:val="2"/>
        </w:rPr>
        <w:t> </w:t>
      </w:r>
    </w:p>
    <w:p w:rsidR="00F21795" w:rsidRPr="00F21795" w:rsidRDefault="00F21795" w:rsidP="00F21795">
      <w:pPr>
        <w:shd w:val="clear" w:color="auto" w:fill="FFFFFF"/>
        <w:spacing w:before="100" w:beforeAutospacing="1" w:after="100" w:afterAutospacing="1" w:line="576" w:lineRule="atLeast"/>
        <w:ind w:firstLine="284"/>
        <w:outlineLvl w:val="0"/>
        <w:rPr>
          <w:rFonts w:ascii="Tahoma" w:eastAsia="Times New Roman" w:hAnsi="Tahoma" w:cs="Tahoma"/>
          <w:b/>
          <w:bCs/>
          <w:color w:val="222222"/>
          <w:kern w:val="36"/>
          <w:sz w:val="48"/>
          <w:szCs w:val="48"/>
        </w:rPr>
      </w:pPr>
      <w:r w:rsidRPr="00F21795"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  <w:u w:val="single"/>
        </w:rPr>
        <w:t>Nhân viên thiết kế </w:t>
      </w:r>
      <w:r w:rsidRPr="00F21795">
        <w:rPr>
          <w:rFonts w:ascii="Tahoma" w:eastAsia="Times New Roman" w:hAnsi="Tahoma" w:cs="Tahoma"/>
          <w:b/>
          <w:bCs/>
          <w:color w:val="FF0000"/>
          <w:kern w:val="36"/>
          <w:sz w:val="30"/>
          <w:szCs w:val="30"/>
        </w:rPr>
        <w:t>   </w:t>
      </w:r>
      <w:r w:rsidRPr="00F21795">
        <w:rPr>
          <w:rFonts w:ascii="Tahoma" w:eastAsia="Times New Roman" w:hAnsi="Tahoma" w:cs="Tahoma"/>
          <w:b/>
          <w:bCs/>
          <w:color w:val="000000"/>
          <w:kern w:val="36"/>
          <w:sz w:val="24"/>
          <w:szCs w:val="24"/>
        </w:rPr>
        <w:t>Số lượng: 02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Tốt nghiệp cao đẳng, đại học 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Tiếng anh cơ bản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Biết Autocad, solidwork… 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Có sức khỏe tốt; Độ tuổi từ 21 đến 39;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Có tinh thần trách nhiệm cao với công việc.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Cầu tiến, xác định làm việc lâu dài.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Wingdings" w:eastAsia="Times New Roman" w:hAnsi="Wingdings" w:cs="Times New Roman"/>
          <w:b/>
          <w:bCs/>
          <w:color w:val="FF0000"/>
          <w:sz w:val="24"/>
          <w:szCs w:val="24"/>
        </w:rPr>
        <w:t></w:t>
      </w:r>
      <w:r w:rsidRPr="00F217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Mô tả công việc: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Thiết kế theo yêu cầu khách hàng;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Gặp khách hàng;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Trao đổi với khách hàng để nắm bắt nhu cầu;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426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Thực hiện các công việc cấp trên giao.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Wingdings" w:eastAsia="Times New Roman" w:hAnsi="Wingdings" w:cs="Times New Roman"/>
          <w:b/>
          <w:bCs/>
          <w:color w:val="FF0000"/>
          <w:sz w:val="24"/>
          <w:szCs w:val="24"/>
        </w:rPr>
        <w:t></w:t>
      </w:r>
      <w:r w:rsidRPr="00F217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Quyền lợi được hưởng khi làm tại công ty: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Ký HĐLĐ, tham gia BHXH đầy đủ sau thử việc;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 Thời gian làm việc: Từ thứ 2 đến thứ 7;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Phụ cấp cơm trưa, Hưởng đầy đủ các chế độ theo đúng quy định của nhà nước;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Môi trường làm việc ổn định, lâu dài.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21795">
        <w:rPr>
          <w:rFonts w:ascii="Wingdings" w:eastAsia="Times New Roman" w:hAnsi="Wingdings" w:cs="Times New Roman"/>
          <w:b/>
          <w:bCs/>
          <w:color w:val="FF0000"/>
          <w:sz w:val="24"/>
          <w:szCs w:val="24"/>
        </w:rPr>
        <w:t></w:t>
      </w:r>
      <w:r w:rsidRPr="00F217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Hồ sơ bao gồm: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 Đơn xin việc, Sơ yếu lý lịch, Giấy khám sức khỏe.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 Bản sao CMND, chứng chỉ, bằng tốt nghiệp, hộ khẩu hoặc đăng ký tạm trú.</w:t>
      </w:r>
    </w:p>
    <w:p w:rsidR="00F21795" w:rsidRPr="00F21795" w:rsidRDefault="00F21795" w:rsidP="00F21795">
      <w:pPr>
        <w:shd w:val="clear" w:color="auto" w:fill="FFFFFF"/>
        <w:spacing w:after="0" w:line="288" w:lineRule="atLeast"/>
        <w:ind w:left="284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t>- Tất cả chỉ cần hồ sơ photo khi phỏng vấn, không hoàn lại hồ sơ (nếu không đạt yêu cầu).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Hình thức nộp hồ sơ: Mọi hình thức</w:t>
      </w:r>
      <w:r w:rsidRPr="00F217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217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- SĐT liên hệ: 08 3722 3005 (Gặp C. Ngọc)                        - Email liên hệ :</w:t>
      </w:r>
      <w:hyperlink r:id="rId6" w:tgtFrame="_blank" w:history="1">
        <w:r w:rsidRPr="00F21795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napec@napec.com.vn</w:t>
        </w:r>
      </w:hyperlink>
      <w:r w:rsidRPr="00F217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br/>
        <w:t>- Địa chỉ liên hệ: 199 LêVăn Chí, P. Linh Trung, Q. Thủ Đức, TP.HCM</w:t>
      </w:r>
    </w:p>
    <w:p w:rsidR="00F21795" w:rsidRPr="00F21795" w:rsidRDefault="00F21795" w:rsidP="00F2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179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21795" w:rsidRPr="00F21795" w:rsidRDefault="00F21795" w:rsidP="00F2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m_2586638920159296507_UNIQUE_ID_SafeHtml"/>
      <w:r w:rsidRPr="00F21795">
        <w:rPr>
          <w:rFonts w:ascii="Arial" w:eastAsia="Times New Roman" w:hAnsi="Arial" w:cs="Arial"/>
          <w:color w:val="993366"/>
          <w:sz w:val="19"/>
          <w:szCs w:val="19"/>
        </w:rPr>
        <w:t>Thanks and Best Regards</w:t>
      </w:r>
      <w:bookmarkEnd w:id="0"/>
    </w:p>
    <w:p w:rsidR="00F21795" w:rsidRPr="00F21795" w:rsidRDefault="00F21795" w:rsidP="00F2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1795">
        <w:rPr>
          <w:rFonts w:ascii="Arial" w:eastAsia="Times New Roman" w:hAnsi="Arial" w:cs="Arial"/>
          <w:color w:val="993366"/>
          <w:sz w:val="19"/>
          <w:szCs w:val="19"/>
        </w:rPr>
        <w:t>NGỌC VÕ – 0917365838</w:t>
      </w:r>
    </w:p>
    <w:p w:rsidR="00F21795" w:rsidRPr="00F21795" w:rsidRDefault="00F21795" w:rsidP="00F2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1795">
        <w:rPr>
          <w:rFonts w:ascii="Arial" w:eastAsia="Times New Roman" w:hAnsi="Arial" w:cs="Arial"/>
          <w:b/>
          <w:bCs/>
          <w:color w:val="943634"/>
          <w:sz w:val="4"/>
          <w:szCs w:val="4"/>
        </w:rPr>
        <w:t> </w:t>
      </w:r>
    </w:p>
    <w:p w:rsidR="00F21795" w:rsidRPr="00F21795" w:rsidRDefault="00F21795" w:rsidP="00F2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1795">
        <w:rPr>
          <w:rFonts w:ascii="Arial" w:eastAsia="Times New Roman" w:hAnsi="Arial" w:cs="Arial"/>
          <w:b/>
          <w:bCs/>
          <w:color w:val="943634"/>
          <w:sz w:val="24"/>
          <w:szCs w:val="24"/>
        </w:rPr>
        <w:t>CÔNG TY TNHH CƠ KHÍ CHÍNH XÁC TÂN Á</w:t>
      </w:r>
    </w:p>
    <w:p w:rsidR="00F21795" w:rsidRPr="00F21795" w:rsidRDefault="00F21795" w:rsidP="00F2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1795">
        <w:rPr>
          <w:rFonts w:ascii="Candara" w:eastAsia="Times New Roman" w:hAnsi="Candara" w:cs="Arial"/>
          <w:b/>
          <w:bCs/>
          <w:color w:val="548DD4"/>
          <w:sz w:val="19"/>
          <w:szCs w:val="19"/>
          <w:u w:val="single"/>
        </w:rPr>
        <w:t>NEW ASIA  PRECISION ENGINEERING CO.,LTD</w:t>
      </w:r>
    </w:p>
    <w:p w:rsidR="00F21795" w:rsidRPr="00F21795" w:rsidRDefault="00F21795" w:rsidP="00F2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1795">
        <w:rPr>
          <w:rFonts w:ascii="Candara" w:eastAsia="Times New Roman" w:hAnsi="Candara" w:cs="Arial"/>
          <w:b/>
          <w:bCs/>
          <w:color w:val="993366"/>
          <w:sz w:val="20"/>
          <w:szCs w:val="20"/>
        </w:rPr>
        <w:t>OFFICE :</w:t>
      </w:r>
      <w:r w:rsidRPr="00F21795">
        <w:rPr>
          <w:rFonts w:ascii="Candara" w:eastAsia="Times New Roman" w:hAnsi="Candara" w:cs="Arial"/>
          <w:color w:val="993366"/>
          <w:sz w:val="20"/>
          <w:szCs w:val="20"/>
        </w:rPr>
        <w:t> </w:t>
      </w:r>
      <w:r w:rsidRPr="00F21795">
        <w:rPr>
          <w:rFonts w:ascii="Candara" w:eastAsia="Times New Roman" w:hAnsi="Candara" w:cs="Arial"/>
          <w:color w:val="222222"/>
          <w:sz w:val="20"/>
          <w:szCs w:val="20"/>
        </w:rPr>
        <w:t>No B5 Lot 6 Road No 2, Di An Railway House, Thong Nhat 1 Quarter, Di An Ward, Di An Town, Binh Duong Province.</w:t>
      </w:r>
    </w:p>
    <w:p w:rsidR="00F21795" w:rsidRPr="00F21795" w:rsidRDefault="00F21795" w:rsidP="00F2179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21795">
        <w:rPr>
          <w:rFonts w:ascii="Candara" w:eastAsia="Times New Roman" w:hAnsi="Candara" w:cs="Arial"/>
          <w:b/>
          <w:bCs/>
          <w:color w:val="993366"/>
          <w:sz w:val="20"/>
          <w:szCs w:val="20"/>
        </w:rPr>
        <w:t>FACTORY :</w:t>
      </w:r>
      <w:r w:rsidRPr="00F21795">
        <w:rPr>
          <w:rFonts w:ascii="Candara" w:eastAsia="Times New Roman" w:hAnsi="Candara" w:cs="Arial"/>
          <w:color w:val="993366"/>
          <w:sz w:val="20"/>
          <w:szCs w:val="20"/>
        </w:rPr>
        <w:t> </w:t>
      </w:r>
      <w:r w:rsidRPr="00F21795">
        <w:rPr>
          <w:rFonts w:ascii="Candara" w:eastAsia="Times New Roman" w:hAnsi="Candara" w:cs="Arial"/>
          <w:color w:val="222222"/>
          <w:sz w:val="20"/>
          <w:szCs w:val="20"/>
        </w:rPr>
        <w:t>199 Le Van Chi, Linh Trung Ward, Thu Duc District, Ho Chi Minh City.</w:t>
      </w:r>
    </w:p>
    <w:p w:rsidR="005B5467" w:rsidRDefault="00F21795" w:rsidP="00E61DBD">
      <w:pPr>
        <w:shd w:val="clear" w:color="auto" w:fill="FFFFFF"/>
        <w:spacing w:before="100" w:beforeAutospacing="1" w:after="100" w:afterAutospacing="1" w:line="240" w:lineRule="auto"/>
      </w:pPr>
      <w:r w:rsidRPr="00F21795">
        <w:rPr>
          <w:rFonts w:ascii="Candara" w:eastAsia="Times New Roman" w:hAnsi="Candara" w:cs="Arial"/>
          <w:b/>
          <w:bCs/>
          <w:color w:val="993366"/>
          <w:sz w:val="20"/>
          <w:szCs w:val="20"/>
        </w:rPr>
        <w:t>Tel </w:t>
      </w:r>
      <w:r w:rsidRPr="00F21795">
        <w:rPr>
          <w:rFonts w:ascii="Candara" w:eastAsia="Times New Roman" w:hAnsi="Candara" w:cs="Arial"/>
          <w:b/>
          <w:bCs/>
          <w:color w:val="222222"/>
          <w:sz w:val="20"/>
          <w:szCs w:val="20"/>
        </w:rPr>
        <w:t>:</w:t>
      </w:r>
      <w:r w:rsidRPr="00F21795">
        <w:rPr>
          <w:rFonts w:ascii="Candara" w:eastAsia="Times New Roman" w:hAnsi="Candara" w:cs="Arial"/>
          <w:color w:val="222222"/>
          <w:sz w:val="20"/>
          <w:szCs w:val="20"/>
        </w:rPr>
        <w:t> +84837223005                       </w:t>
      </w:r>
      <w:r w:rsidRPr="00F21795">
        <w:rPr>
          <w:rFonts w:ascii="Candara" w:eastAsia="Times New Roman" w:hAnsi="Candara" w:cs="Arial"/>
          <w:b/>
          <w:bCs/>
          <w:color w:val="993366"/>
          <w:sz w:val="20"/>
          <w:szCs w:val="20"/>
        </w:rPr>
        <w:t>Email : </w:t>
      </w:r>
      <w:hyperlink r:id="rId7" w:tgtFrame="_blank" w:history="1">
        <w:r w:rsidRPr="00F21795">
          <w:rPr>
            <w:rFonts w:ascii="Candara" w:eastAsia="Times New Roman" w:hAnsi="Candara" w:cs="Arial"/>
            <w:i/>
            <w:iCs/>
            <w:color w:val="0000FF"/>
            <w:sz w:val="20"/>
            <w:szCs w:val="20"/>
            <w:u w:val="single"/>
          </w:rPr>
          <w:t>napec@napec.com.vn</w:t>
        </w:r>
      </w:hyperlink>
      <w:bookmarkStart w:id="1" w:name="_GoBack"/>
      <w:bookmarkEnd w:id="1"/>
    </w:p>
    <w:sectPr w:rsidR="005B5467" w:rsidSect="00F21795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95"/>
    <w:rsid w:val="005B5467"/>
    <w:rsid w:val="00E61DBD"/>
    <w:rsid w:val="00F2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pec@napec.com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pec@napec.com.vn" TargetMode="External"/><Relationship Id="rId5" Type="http://schemas.openxmlformats.org/officeDocument/2006/relationships/hyperlink" Target="mailto:napec@napec.com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</dc:creator>
  <cp:lastModifiedBy>Giang</cp:lastModifiedBy>
  <cp:revision>1</cp:revision>
  <cp:lastPrinted>2016-06-30T07:28:00Z</cp:lastPrinted>
  <dcterms:created xsi:type="dcterms:W3CDTF">2016-06-30T07:26:00Z</dcterms:created>
  <dcterms:modified xsi:type="dcterms:W3CDTF">2016-06-30T08:46:00Z</dcterms:modified>
</cp:coreProperties>
</file>